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2006年中国煤炭行业研究与投资分析及市场发展趋势研究报告报告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2006年中国煤炭行业研究与投资分析及市场发展趋势研究报告报告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2006年中国煤炭行业研究与投资分析及市场发展趋势研究报告报告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2006年中国煤炭行业研究与投资分析及市场发展趋势研究报告报告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