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石油行业兼并重组决策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石油行业兼并重组决策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石油行业兼并重组决策分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石油行业兼并重组决策分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