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2007-2008年中国石油天然气行业区域市场分析及发展趋势预测研究报告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2007-2008年中国石油天然气行业区域市场分析及发展趋势预测研究报告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2007-2008年中国石油天然气行业区域市场分析及发展趋势预测研究报告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2007年08年31月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https://www.icandata.com/view/55077.html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https://www.icandata.com/view/55077.html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2007-2008年中国石油天然气行业区域市场分析及发展趋势预测研究报告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55077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