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2006-2007年中国石油石化行业信息化优秀解决方案研究年度报告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2006-2007年中国石油石化行业信息化优秀解决方案研究年度报告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2006-2007年中国石油石化行业信息化优秀解决方案研究年度报告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2006-2007年中国石油石化行业信息化优秀解决方案研究年度报告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