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混合动力汽车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混合动力汽车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混合动力汽车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混合动力汽车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