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2003-2008年中国蔬菜、水果和坚果加工行业市场分析及发展趋势研究报告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2003-2008年中国蔬菜、水果和坚果加工行业市场分析及发展趋势研究报告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2003-2008年中国蔬菜、水果和坚果加工行业市场分析及发展趋势研究报告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2003-2008年中国蔬菜、水果和坚果加工行业市场分析及发展趋势研究报告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