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非食用植物油加工行业信贷与市场投资风险市场分析及发展趋势研究报告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非食用植物油加工行业信贷与市场投资风险市场分析及发展趋势研究报告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非食用植物油加工行业信贷与市场投资风险市场分析及发展趋势研究报告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2008年04年21月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https://www.icandata.com/view/55528.html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https://www.icandata.com/view/55528.html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非食用植物油加工行业信贷与市场投资风险市场分析及发展趋势研究报告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55528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