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制糖行业信贷与市场投资风险市场分析及发展趋势研究报告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制糖行业信贷与市场投资风险市场分析及发展趋势研究报告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制糖行业信贷与市场投资风险市场分析及发展趋势研究报告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制糖行业信贷与市场投资风险市场分析及发展趋势研究报告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