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水产饲料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水产饲料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水产饲料行业信贷与市场投资风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水产饲料行业信贷与市场投资风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