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中国非食用植物油加工行业百强企业发展行业研究及市场发展趋势分析报告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中国非食用植物油加工行业百强企业发展行业研究及市场发展趋势分析报告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中国非食用植物油加工行业百强企业发展行业研究及市场发展趋势分析报告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https://www.icandata.com/view/55754.html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https://www.icandata.com/view/55754.html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中国非食用植物油加工行业百强企业发展行业研究及市场发展趋势分析报告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55754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