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中国果菜汁及果菜汁饮料行业企业融资商业计划书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中国果菜汁及果菜汁饮料行业企业融资商业计划书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中国果菜汁及果菜汁饮料行业企业融资商业计划书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2008年03年07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中国果菜汁及果菜汁饮料行业企业融资商业计划书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56405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