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中国黄酒制造行业百强企业发展行业研究及市场发展趋势分析报告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中国黄酒制造行业百强企业发展行业研究及市场发展趋势分析报告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中国黄酒制造行业百强企业发展行业研究及市场发展趋势分析报告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中国黄酒制造行业百强企业发展行业研究及市场发展趋势分析报告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