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2007年中国固体饮料制造行业市场统计与发展行业研究及市场发展趋势分析报告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2007年中国固体饮料制造行业市场统计与发展行业研究及市场发展趋势分析报告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2007年中国固体饮料制造行业市场统计与发展行业研究及市场发展趋势分析报告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https://www.icandata.com/view/56576.html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https://www.icandata.com/view/56576.html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2007年中国固体饮料制造行业市场统计与发展行业研究及市场发展趋势分析报告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56576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