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2007年中国固体饮料制造行业研究及市场发展趋势研究报告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2007年中国固体饮料制造行业研究及市场发展趋势研究报告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2007年中国固体饮料制造行业研究及市场发展趋势研究报告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2007年06年05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https://www.icandata.com/view/56627.html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https://www.icandata.com/view/56627.html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2007年中国固体饮料制造行业研究及市场发展趋势研究报告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56627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