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中国其他烟草制品加工行业企业融资商业计划书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中国其他烟草制品加工行业企业融资商业计划书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中国其他烟草制品加工行业企业融资商业计划书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2008年03年07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中国其他烟草制品加工行业企业融资商业计划书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