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中国烟草兼并重组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中国烟草兼并重组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烟草兼并重组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烟草兼并重组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