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2007-2008年中国棉、化纤纺织印染精加工行业区域市场分析及发展趋势市场分析及发展趋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2007-2008年中国棉、化纤纺织印染精加工行业区域市场分析及发展趋势市场分析及发展趋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2007-2008年中国棉、化纤纺织印染精加工行业区域市场分析及发展趋势市场分析及发展趋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https://www.icandata.com/view/57034.html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https://www.icandata.com/view/57034.html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2007-2008年中国棉、化纤纺织印染精加工行业区域市场分析及发展趋势市场分析及发展趋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57034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