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中国木质家具制造行业百强企业发展行业研究及市场发展趋势分析报告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中国木质家具制造行业百强企业发展行业研究及市场发展趋势分析报告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中国木质家具制造行业百强企业发展行业研究及市场发展趋势分析报告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https://www.icandata.com/view/57640.html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https://www.icandata.com/view/57640.html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中国木质家具制造行业百强企业发展行业研究及市场发展趋势分析报告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57640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