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中国计算机网络设备制造行业领先企业分析及行业发展预测报告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中国计算机网络设备制造行业领先企业分析及行业发展预测报告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中国计算机网络设备制造行业领先企业分析及行业发展预测报告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中国计算机网络设备制造行业领先企业分析及行业发展预测报告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