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中国家用美容、保健电器具制造行业领先企业分析及行业发展预测报告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中国家用美容、保健电器具制造行业领先企业分析及行业发展预测报告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中国家用美容、保健电器具制造行业领先企业分析及行业发展预测报告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https://www.icandata.com/view/57699.html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https://www.icandata.com/view/57699.html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中国家用美容、保健电器具制造行业领先企业分析及行业发展预测报告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57699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