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中国家用视听设备制造行业领先企业分析及行业发展预测报告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中国家用视听设备制造行业领先企业分析及行业发展预测报告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中国家用视听设备制造行业领先企业分析及行业发展预测报告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中国家用视听设备制造行业领先企业分析及行业发展预测报告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