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中国造纸及纸制品行业市场竞争格局深度市场分析及发展趋势研究报告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中国造纸及纸制品行业市场竞争格局深度市场分析及发展趋势研究报告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中国造纸及纸制品行业市场竞争格局深度市场分析及发展趋势研究报告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https://www.icandata.com/view/57852.html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https://www.icandata.com/view/57852.html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中国造纸及纸制品行业市场竞争格局深度市场分析及发展趋势研究报告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57852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