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纸和纸板容器行业信贷与市场投资风险市场分析及发展趋势研究报告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纸和纸板容器行业信贷与市场投资风险市场分析及发展趋势研究报告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纸和纸板容器行业信贷与市场投资风险市场分析及发展趋势研究报告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https://www.icandata.com/view/57866.html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https://www.icandata.com/view/57866.html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纸和纸板容器行业信贷与市场投资风险市场分析及发展趋势研究报告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57866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