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2007年中国其他纸制品制造行业研究及投资分析及市场发展趋势研究报告报告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2007年中国其他纸制品制造行业研究及投资分析及市场发展趋势研究报告报告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2007年中国其他纸制品制造行业研究及投资分析及市场发展趋势研究报告报告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2007年06年07 8:00:00月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https://www.icandata.com/view/57964.html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https://www.icandata.com/view/57964.html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2007年中国其他纸制品制造行业研究及投资分析及市场发展趋势研究报告报告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57964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