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2007年中国机制纸及纸板制造行业研究及投资分析及市场发展趋势研究报告报告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2007年中国机制纸及纸板制造行业研究及投资分析及市场发展趋势研究报告报告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2007年中国机制纸及纸板制造行业研究及投资分析及市场发展趋势研究报告报告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https://www.icandata.com/view/57969.html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https://www.icandata.com/view/57969.html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2007年中国机制纸及纸板制造行业研究及投资分析及市场发展趋势研究报告报告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57969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