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中国高纯气体市场分析及发展趋势预测研究报告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中国高纯气体市场分析及发展趋势预测研究报告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中国高纯气体市场分析及发展趋势预测研究报告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2007年11年09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https://www.icandata.com/view/58919.html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https://www.icandata.com/view/58919.html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中国高纯气体市场分析及发展趋势预测研究报告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58919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