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空气污染治理材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空气污染治理材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气污染治理材料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气污染治理材料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