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2007-2008年中国确定血型试剂市场分析及发展趋势预测研究报告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2007-2008年中国确定血型试剂市场分析及发展趋势预测研究报告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2007-2008年中国确定血型试剂市场分析及发展趋势预测研究报告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2007-2008年中国确定血型试剂市场分析及发展趋势预测研究报告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