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精制白喉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精制白喉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白喉抗毒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白喉抗毒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