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2007-2008年中国冻干流行性乙型脑炎活疫苗市场分析及发展趋势市场分析及发展趋势研究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2007-2008年中国冻干流行性乙型脑炎活疫苗市场分析及发展趋势市场分析及发展趋势研究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2007-2008年中国冻干流行性乙型脑炎活疫苗市场分析及发展趋势市场分析及发展趋势研究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https://www.icandata.com/view/59863.html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https://www.icandata.com/view/59863.html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2007-2008年中国冻干流行性乙型脑炎活疫苗市场分析及发展趋势市场分析及发展趋势研究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59863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