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中国车辆、飞机及工程机械轮胎行业市场竞争格局深度市场分析及发展趋势研究报告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中国车辆、飞机及工程机械轮胎行业市场竞争格局深度市场分析及发展趋势研究报告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中国车辆、飞机及工程机械轮胎行业市场竞争格局深度市场分析及发展趋势研究报告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https://www.icandata.com/view/61813.html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https://www.icandata.com/view/61813.html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中国车辆、飞机及工程机械轮胎行业市场竞争格局深度市场分析及发展趋势研究报告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61813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