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中国塑料板、管、型材制造行业百强企业发展行业研究及市场发展趋势分析报告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中国塑料板、管、型材制造行业百强企业发展行业研究及市场发展趋势分析报告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中国塑料板、管、型材制造行业百强企业发展行业研究及市场发展趋势分析报告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中国塑料板、管、型材制造行业百强企业发展行业研究及市场发展趋势分析报告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