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2007年中国其他塑料制品制造市场投资可行性市场分析及发展趋势研究报告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2007年中国其他塑料制品制造市场投资可行性市场分析及发展趋势研究报告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2007年中国其他塑料制品制造市场投资可行性市场分析及发展趋势研究报告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2007年中国其他塑料制品制造市场投资可行性市场分析及发展趋势研究报告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