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2007—2008年中国非金属矿物制品行业研究及市场预测报告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2007—2008年中国非金属矿物制品行业研究及市场预测报告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2007—2008年中国非金属矿物制品行业研究及市场预测报告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2007年07年31月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https://www.icandata.com/view/62573.html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https://www.icandata.com/view/62573.html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2007—2008年中国非金属矿物制品行业研究及市场预测报告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62573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