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锻压设备制造业深度调研报告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锻压设备制造业深度调研报告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锻压设备制造业深度调研报告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锻压设备制造业深度调研报告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