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2006年中国特钢行业行业研究、投资分析及市场发展趋势研究报告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2006年中国特钢行业行业研究、投资分析及市场发展趋势研究报告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2006年中国特钢行业行业研究、投资分析及市场发展趋势研究报告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2006年中国特钢行业行业研究、投资分析及市场发展趋势研究报告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