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2006年中国特钢行业研究与投资分析及市场发展趋势研究报告报告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2006年中国特钢行业研究与投资分析及市场发展趋势研究报告报告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2006年中国特钢行业研究与投资分析及市场发展趋势研究报告报告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2006年中国特钢行业研究与投资分析及市场发展趋势研究报告报告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