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2009-2010年中国铁路机车制造业市场分析及发展趋势研究报告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2009-2010年中国铁路机车制造业市场分析及发展趋势研究报告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2009-2010年中国铁路机车制造业市场分析及发展趋势研究报告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2009-2010年中国铁路机车制造业市场分析及发展趋势研究报告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