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娱乐船和运动船建造和修理业财务行业研究及市场发展趋势分析报告（2007版）</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娱乐船和运动船建造和修理业财务行业研究及市场发展趋势分析报告（2007版）</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娱乐船和运动船建造和修理业财务行业研究及市场发展趋势分析报告（2007版）</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https://www.icandata.com/view/64425.html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https://www.icandata.com/view/64425.html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娱乐船和运动船建造和修理业财务行业研究及市场发展趋势分析报告（2007版）</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64425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