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载重汽车制造业深度调研报告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载重汽车制造业深度调研报告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载重汽车制造业深度调研报告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载重汽车制造业深度调研报告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