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中国中成药制造行业领先企业市场分析及发展前景预测报告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中国中成药制造行业领先企业市场分析及发展前景预测报告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中国中成药制造行业领先企业市场分析及发展前景预测报告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中国中成药制造行业领先企业市场分析及发展前景预测报告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