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中国电池制造项目投资可行性市场分析及发展趋势预测研究报告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中国电池制造项目投资可行性市场分析及发展趋势预测研究报告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中国电池制造项目投资可行性市场分析及发展趋势预测研究报告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中国电池制造项目投资可行性市场分析及发展趋势预测研究报告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