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2008年中国车辆专用照明及电气信号设备装置设备市场分析及发展趋势市场分析及发展趋势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2008年中国车辆专用照明及电气信号设备装置设备市场分析及发展趋势市场分析及发展趋势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2008年中国车辆专用照明及电气信号设备装置设备市场分析及发展趋势市场分析及发展趋势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2008年05年14月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https://www.icandata.com/view/65043.html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https://www.icandata.com/view/65043.html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2008年中国车辆专用照明及电气信号设备装置设备市场分析及发展趋势市场分析及发展趋势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65043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