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2007年家用电脑消费行为市场调查及发展趋势研究报告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2007年家用电脑消费行为市场调查及发展趋势研究报告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2007年家用电脑消费行为市场调查及发展趋势研究报告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https://www.icandata.com/view/66214.html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https://www.icandata.com/view/66214.html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2007年家用电脑消费行为市场调查及发展趋势研究报告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66214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