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中国橡胶制品行业领先企业市场分析及发展前景预测报告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中国橡胶制品行业领先企业市场分析及发展前景预测报告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中国橡胶制品行业领先企业市场分析及发展前景预测报告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中国橡胶制品行业领先企业市场分析及发展前景预测报告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