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中国橡胶制品行业领先企业市场分析及发展前景预测报告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中国橡胶制品行业领先企业市场分析及发展前景预测报告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中国橡胶制品行业领先企业市场分析及发展前景预测报告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https://www.icandata.com/view/66503.html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https://www.icandata.com/view/66503.html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中国橡胶制品行业领先企业市场分析及发展前景预测报告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66503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