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2006-2007中国汽车后视镜行业发展专项报告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2006-2007中国汽车后视镜行业发展专项报告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2006-2007中国汽车后视镜行业发展专项报告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2006-2007中国汽车后视镜行业发展专项报告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