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中国香料、香精制造行业领先企业分析及产业预测报告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中国香料、香精制造行业领先企业分析及产业预测报告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中国香料、香精制造行业领先企业分析及产业预测报告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中国香料、香精制造行业领先企业分析及产业预测报告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