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2007年北京地区银行竞争力行业研究及市场发展趋势分析报告（个人业务）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2007年北京地区银行竞争力行业研究及市场发展趋势分析报告（个人业务）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2007年北京地区银行竞争力行业研究及市场发展趋势分析报告（个人业务）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2007年北京地区银行竞争力行业研究及市场发展趋势分析报告（个人业务）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