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业项目投资可行性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业项目投资可行性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业项目投资可行性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业项目投资可行性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